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5B6AA2" w:rsidP="00C370D4">
      <w:pPr>
        <w:spacing w:after="0" w:line="240" w:lineRule="auto"/>
        <w:jc w:val="center"/>
        <w:rPr>
          <w:rFonts w:ascii="Times New Roman" w:hAnsi="Times New Roman"/>
          <w:b/>
          <w:bCs/>
          <w:sz w:val="24"/>
          <w:szCs w:val="24"/>
        </w:rPr>
      </w:pPr>
      <w:r w:rsidRPr="005B6AA2">
        <w:rPr>
          <w:rFonts w:ascii="Times New Roman" w:hAnsi="Times New Roman"/>
          <w:b/>
          <w:bCs/>
          <w:sz w:val="24"/>
          <w:szCs w:val="24"/>
        </w:rPr>
        <w:t>Б</w:t>
      </w:r>
      <w:proofErr w:type="gramStart"/>
      <w:r w:rsidRPr="005B6AA2">
        <w:rPr>
          <w:rFonts w:ascii="Times New Roman" w:hAnsi="Times New Roman"/>
          <w:b/>
          <w:bCs/>
          <w:sz w:val="24"/>
          <w:szCs w:val="24"/>
        </w:rPr>
        <w:t>2</w:t>
      </w:r>
      <w:proofErr w:type="gramEnd"/>
      <w:r w:rsidRPr="005B6AA2">
        <w:rPr>
          <w:rFonts w:ascii="Times New Roman" w:hAnsi="Times New Roman"/>
          <w:b/>
          <w:bCs/>
          <w:sz w:val="24"/>
          <w:szCs w:val="24"/>
        </w:rPr>
        <w:t xml:space="preserve">.О.01(У)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proofErr w:type="spellStart"/>
      <w:r w:rsidRPr="005B6AA2">
        <w:rPr>
          <w:rFonts w:ascii="Times New Roman" w:hAnsi="Times New Roman"/>
          <w:b/>
          <w:sz w:val="24"/>
          <w:szCs w:val="24"/>
        </w:rPr>
        <w:t>Бакалавриат</w:t>
      </w:r>
      <w:proofErr w:type="spellEnd"/>
      <w:r w:rsidRPr="005B6AA2">
        <w:rPr>
          <w:rFonts w:ascii="Times New Roman" w:hAnsi="Times New Roman"/>
          <w:b/>
          <w:sz w:val="24"/>
          <w:szCs w:val="24"/>
        </w:rPr>
        <w:t xml:space="preserve">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5B6AA2" w:rsidRPr="005B6AA2">
        <w:rPr>
          <w:rFonts w:ascii="Times New Roman" w:hAnsi="Times New Roman"/>
          <w:b/>
          <w:color w:val="000000"/>
          <w:sz w:val="24"/>
          <w:szCs w:val="24"/>
        </w:rPr>
        <w:t>Биологическое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proofErr w:type="gramStart"/>
      <w:r w:rsidRPr="004B39AA">
        <w:rPr>
          <w:rFonts w:ascii="Times New Roman" w:hAnsi="Times New Roman"/>
          <w:sz w:val="24"/>
          <w:szCs w:val="24"/>
        </w:rPr>
        <w:t>к.</w:t>
      </w:r>
      <w:r w:rsidR="005B6AA2">
        <w:rPr>
          <w:rFonts w:ascii="Times New Roman" w:hAnsi="Times New Roman"/>
          <w:sz w:val="24"/>
          <w:szCs w:val="24"/>
        </w:rPr>
        <w:t>б</w:t>
      </w:r>
      <w:proofErr w:type="gramEnd"/>
      <w:r w:rsidRPr="004B39AA">
        <w:rPr>
          <w:rFonts w:ascii="Times New Roman" w:hAnsi="Times New Roman"/>
          <w:sz w:val="24"/>
          <w:szCs w:val="24"/>
        </w:rPr>
        <w:t>.н</w:t>
      </w:r>
      <w:r w:rsidR="00631BF1">
        <w:rPr>
          <w:rFonts w:ascii="Times New Roman" w:hAnsi="Times New Roman"/>
          <w:sz w:val="24"/>
          <w:szCs w:val="24"/>
        </w:rPr>
        <w:t xml:space="preserve">. </w:t>
      </w:r>
      <w:r w:rsidR="005B6AA2">
        <w:rPr>
          <w:rFonts w:ascii="Times New Roman" w:hAnsi="Times New Roman"/>
          <w:sz w:val="24"/>
          <w:szCs w:val="24"/>
        </w:rPr>
        <w:t>Е.С. Денисова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w:t>
      </w:r>
      <w:proofErr w:type="spellStart"/>
      <w:r w:rsidRPr="004B39AA">
        <w:rPr>
          <w:rFonts w:ascii="Times New Roman" w:hAnsi="Times New Roman"/>
          <w:sz w:val="24"/>
          <w:szCs w:val="24"/>
        </w:rPr>
        <w:t>д.п.н</w:t>
      </w:r>
      <w:proofErr w:type="spellEnd"/>
      <w:r w:rsidRPr="004B39AA">
        <w:rPr>
          <w:rFonts w:ascii="Times New Roman" w:hAnsi="Times New Roman"/>
          <w:sz w:val="24"/>
          <w:szCs w:val="24"/>
        </w:rPr>
        <w:t xml:space="preserve">.,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005B6AA2">
        <w:rPr>
          <w:rStyle w:val="fontstyle01"/>
          <w:sz w:val="24"/>
          <w:szCs w:val="24"/>
        </w:rPr>
        <w:t xml:space="preserve"> </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005B6AA2">
        <w:rPr>
          <w:rStyle w:val="fontstyle01"/>
          <w:sz w:val="24"/>
          <w:szCs w:val="24"/>
        </w:rPr>
        <w:t xml:space="preserve"> </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Pr>
          <w:rStyle w:val="fontstyle01"/>
          <w:sz w:val="24"/>
          <w:szCs w:val="24"/>
        </w:rPr>
        <w:t>учебной (ознакомительной)</w:t>
      </w:r>
      <w:r w:rsidR="005B6AA2">
        <w:rPr>
          <w:rStyle w:val="fontstyle01"/>
          <w:sz w:val="24"/>
          <w:szCs w:val="24"/>
        </w:rPr>
        <w:t xml:space="preserve"> </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Pr>
          <w:rStyle w:val="fontstyle01"/>
          <w:sz w:val="24"/>
          <w:szCs w:val="24"/>
        </w:rPr>
        <w:t>учебной (ознакомительной)</w:t>
      </w:r>
      <w:r w:rsidR="005B6AA2">
        <w:rPr>
          <w:rStyle w:val="fontstyle01"/>
          <w:sz w:val="24"/>
          <w:szCs w:val="24"/>
        </w:rPr>
        <w:t xml:space="preserve"> </w:t>
      </w:r>
      <w:r w:rsidRPr="004B39AA">
        <w:rPr>
          <w:rFonts w:ascii="Times New Roman" w:hAnsi="Times New Roman"/>
          <w:sz w:val="24"/>
          <w:szCs w:val="24"/>
        </w:rPr>
        <w:t xml:space="preserve">практике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(ознакомительной</w:t>
      </w:r>
      <w:r w:rsidR="004B39AA">
        <w:rPr>
          <w:rFonts w:ascii="Times New Roman" w:hAnsi="Times New Roman"/>
          <w:sz w:val="24"/>
          <w:szCs w:val="24"/>
        </w:rPr>
        <w:t>)</w:t>
      </w:r>
      <w:r>
        <w:rPr>
          <w:rFonts w:ascii="Times New Roman" w:hAnsi="Times New Roman"/>
          <w:sz w:val="24"/>
          <w:szCs w:val="24"/>
        </w:rPr>
        <w:t xml:space="preserve"> практики</w:t>
      </w:r>
      <w:r w:rsidR="004B39AA">
        <w:rPr>
          <w:rFonts w:ascii="Times New Roman" w:hAnsi="Times New Roman"/>
          <w:sz w:val="24"/>
          <w:szCs w:val="24"/>
        </w:rPr>
        <w:t xml:space="preserve"> (далее возможно – ознакомительная практика, учебная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5B6AA2">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5B6AA2">
        <w:rPr>
          <w:rFonts w:ascii="Times New Roman" w:hAnsi="Times New Roman"/>
          <w:b/>
          <w:bCs/>
          <w:sz w:val="24"/>
          <w:szCs w:val="24"/>
        </w:rPr>
        <w:t>Б</w:t>
      </w:r>
      <w:proofErr w:type="gramStart"/>
      <w:r w:rsidR="005B6AA2">
        <w:rPr>
          <w:rFonts w:ascii="Times New Roman" w:hAnsi="Times New Roman"/>
          <w:b/>
          <w:bCs/>
          <w:sz w:val="24"/>
          <w:szCs w:val="24"/>
        </w:rPr>
        <w:t>2</w:t>
      </w:r>
      <w:proofErr w:type="gramEnd"/>
      <w:r w:rsidR="005B6AA2">
        <w:rPr>
          <w:rFonts w:ascii="Times New Roman" w:hAnsi="Times New Roman"/>
          <w:b/>
          <w:bCs/>
          <w:sz w:val="24"/>
          <w:szCs w:val="24"/>
        </w:rPr>
        <w:t xml:space="preserve">.О.01(У)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5B6AA2">
        <w:rPr>
          <w:color w:val="000000"/>
        </w:rPr>
        <w:t>Биологическое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w:t>
      </w:r>
      <w:proofErr w:type="spellStart"/>
      <w:r w:rsidRPr="005B6AA2">
        <w:rPr>
          <w:rFonts w:ascii="Times New Roman" w:hAnsi="Times New Roman"/>
          <w:color w:val="000000"/>
          <w:sz w:val="24"/>
          <w:szCs w:val="24"/>
        </w:rPr>
        <w:t>бакалавриат</w:t>
      </w:r>
      <w:proofErr w:type="spellEnd"/>
      <w:r w:rsidRPr="005B6AA2">
        <w:rPr>
          <w:rFonts w:ascii="Times New Roman" w:hAnsi="Times New Roman"/>
          <w:color w:val="000000"/>
          <w:sz w:val="24"/>
          <w:szCs w:val="24"/>
        </w:rPr>
        <w:t xml:space="preserve">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5B6AA2">
        <w:rPr>
          <w:rFonts w:ascii="Times New Roman" w:hAnsi="Times New Roman"/>
          <w:color w:val="000000"/>
          <w:sz w:val="24"/>
          <w:szCs w:val="24"/>
        </w:rPr>
        <w:t>бакалавриата</w:t>
      </w:r>
      <w:proofErr w:type="spellEnd"/>
      <w:r w:rsidRPr="005B6AA2">
        <w:rPr>
          <w:rFonts w:ascii="Times New Roman" w:hAnsi="Times New Roman"/>
          <w:color w:val="000000"/>
          <w:sz w:val="24"/>
          <w:szCs w:val="24"/>
        </w:rPr>
        <w:t xml:space="preserve">,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(ознакомительной)</w:t>
      </w:r>
      <w:r w:rsidR="004B39AA" w:rsidRPr="00954718">
        <w:rPr>
          <w:rStyle w:val="fontstyle01"/>
          <w:b/>
          <w:sz w:val="24"/>
          <w:szCs w:val="24"/>
        </w:rPr>
        <w:t xml:space="preserve"> практики</w:t>
      </w:r>
    </w:p>
    <w:p w:rsidR="004B39AA" w:rsidRPr="004B39AA" w:rsidRDefault="004B39AA" w:rsidP="005B6AA2">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w:t>
      </w:r>
      <w:r w:rsidR="005B6AA2">
        <w:rPr>
          <w:rFonts w:ascii="Times New Roman" w:hAnsi="Times New Roman"/>
          <w:b/>
          <w:bCs/>
          <w:sz w:val="24"/>
          <w:szCs w:val="24"/>
        </w:rPr>
        <w:t>Б</w:t>
      </w:r>
      <w:proofErr w:type="gramStart"/>
      <w:r w:rsidR="005B6AA2">
        <w:rPr>
          <w:rFonts w:ascii="Times New Roman" w:hAnsi="Times New Roman"/>
          <w:b/>
          <w:bCs/>
          <w:sz w:val="24"/>
          <w:szCs w:val="24"/>
        </w:rPr>
        <w:t>2</w:t>
      </w:r>
      <w:proofErr w:type="gramEnd"/>
      <w:r w:rsidR="005B6AA2">
        <w:rPr>
          <w:rFonts w:ascii="Times New Roman" w:hAnsi="Times New Roman"/>
          <w:b/>
          <w:bCs/>
          <w:sz w:val="24"/>
          <w:szCs w:val="24"/>
        </w:rPr>
        <w:t xml:space="preserve">.О.01(У) </w:t>
      </w:r>
      <w:r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w:t>
      </w:r>
      <w:r w:rsidR="005B6AA2">
        <w:rPr>
          <w:rFonts w:ascii="Times New Roman" w:hAnsi="Times New Roman"/>
          <w:color w:val="000000"/>
          <w:sz w:val="24"/>
          <w:szCs w:val="24"/>
        </w:rPr>
        <w:t xml:space="preserve"> на очном обучении</w:t>
      </w:r>
      <w:r w:rsidRPr="004B39AA">
        <w:rPr>
          <w:rFonts w:ascii="Times New Roman" w:hAnsi="Times New Roman"/>
          <w:color w:val="000000"/>
          <w:sz w:val="24"/>
          <w:szCs w:val="24"/>
        </w:rPr>
        <w:t xml:space="preserve">; на 2 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5B6AA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5 </w:t>
      </w:r>
      <w:proofErr w:type="spellStart"/>
      <w:r>
        <w:rPr>
          <w:rFonts w:ascii="Times New Roman" w:hAnsi="Times New Roman"/>
          <w:color w:val="000000"/>
          <w:sz w:val="24"/>
          <w:szCs w:val="24"/>
        </w:rPr>
        <w:t>з.е</w:t>
      </w:r>
      <w:proofErr w:type="spellEnd"/>
      <w:r>
        <w:rPr>
          <w:rFonts w:ascii="Times New Roman" w:hAnsi="Times New Roman"/>
          <w:color w:val="000000"/>
          <w:sz w:val="24"/>
          <w:szCs w:val="24"/>
        </w:rPr>
        <w:t>., 180</w:t>
      </w:r>
      <w:r w:rsidR="004B39AA" w:rsidRPr="004B39AA">
        <w:rPr>
          <w:rFonts w:ascii="Times New Roman" w:hAnsi="Times New Roman"/>
          <w:color w:val="000000"/>
          <w:sz w:val="24"/>
          <w:szCs w:val="24"/>
        </w:rPr>
        <w:t xml:space="preserve"> ч.</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lastRenderedPageBreak/>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 xml:space="preserve">учебной (ознакомительной) </w:t>
      </w:r>
      <w:r w:rsidRPr="00954718">
        <w:rPr>
          <w:b/>
          <w:bCs/>
          <w:color w:val="auto"/>
        </w:rPr>
        <w:t xml:space="preserve"> практики</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803075">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4B39AA" w:rsidRPr="00954718" w:rsidRDefault="004B39AA" w:rsidP="004B39AA">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sidRPr="00954718">
        <w:rPr>
          <w:rStyle w:val="fontstyle21"/>
          <w:b/>
          <w:i/>
        </w:rPr>
        <w:t xml:space="preserve"> проводится на</w:t>
      </w:r>
      <w:r w:rsidR="00803075">
        <w:rPr>
          <w:rStyle w:val="fontstyle21"/>
          <w:b/>
          <w:i/>
        </w:rPr>
        <w:t xml:space="preserve"> </w:t>
      </w:r>
      <w:r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Pr="00954718">
        <w:rPr>
          <w:rStyle w:val="fontstyle21"/>
          <w:b/>
          <w:i/>
        </w:rPr>
        <w:t>.</w:t>
      </w:r>
      <w:r>
        <w:rPr>
          <w:rStyle w:val="fontstyle21"/>
          <w:b/>
          <w:i/>
        </w:rPr>
        <w:t xml:space="preserve"> Руководителем практики от профильной организации должен быть учитель </w:t>
      </w:r>
      <w:r w:rsidR="00803075">
        <w:rPr>
          <w:rStyle w:val="fontstyle21"/>
          <w:b/>
          <w:i/>
        </w:rPr>
        <w:t>биологии</w:t>
      </w:r>
      <w:r>
        <w:rPr>
          <w:rStyle w:val="fontstyle21"/>
          <w:b/>
          <w:i/>
        </w:rPr>
        <w:t>.</w:t>
      </w:r>
    </w:p>
    <w:p w:rsidR="004B39AA" w:rsidRPr="00954718" w:rsidRDefault="004B39AA" w:rsidP="004B39AA">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учебной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lastRenderedPageBreak/>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803075">
        <w:rPr>
          <w:rFonts w:ascii="Times New Roman" w:hAnsi="Times New Roman"/>
          <w:b/>
          <w:i/>
          <w:sz w:val="24"/>
          <w:szCs w:val="24"/>
          <w:shd w:val="clear" w:color="auto" w:fill="FFFFFF"/>
        </w:rPr>
        <w:t>биологии</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учебной (ознакомительной)</w:t>
      </w:r>
      <w:r w:rsidR="009B62B3">
        <w:rPr>
          <w:rStyle w:val="fontstyle01"/>
          <w:b/>
          <w:sz w:val="24"/>
          <w:szCs w:val="24"/>
        </w:rPr>
        <w:t xml:space="preserve"> </w:t>
      </w:r>
      <w:r w:rsidRPr="004B39AA">
        <w:rPr>
          <w:rFonts w:ascii="Times New Roman" w:hAnsi="Times New Roman"/>
          <w:b/>
          <w:sz w:val="24"/>
          <w:szCs w:val="24"/>
        </w:rPr>
        <w:t>практики</w:t>
      </w: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B39AA" w:rsidP="0022112F">
      <w:pPr>
        <w:pStyle w:val="24"/>
        <w:shd w:val="clear" w:color="auto" w:fill="auto"/>
        <w:spacing w:after="0" w:line="240" w:lineRule="auto"/>
        <w:ind w:firstLine="709"/>
        <w:jc w:val="both"/>
        <w:rPr>
          <w:sz w:val="24"/>
          <w:szCs w:val="24"/>
        </w:rPr>
      </w:pPr>
      <w:proofErr w:type="gramStart"/>
      <w:r>
        <w:rPr>
          <w:sz w:val="24"/>
          <w:szCs w:val="24"/>
        </w:rPr>
        <w:lastRenderedPageBreak/>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0D7D9B">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4D4CA7" w:rsidRPr="004B39AA"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4D4CA7" w:rsidRPr="004B39AA" w:rsidRDefault="004D4CA7" w:rsidP="00374AFE">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250576" w:rsidRPr="004B39AA">
        <w:rPr>
          <w:rFonts w:ascii="Times New Roman" w:hAnsi="Times New Roman"/>
          <w:color w:val="000000"/>
          <w:sz w:val="24"/>
          <w:szCs w:val="24"/>
        </w:rPr>
        <w:t>и</w:t>
      </w:r>
      <w:r w:rsidRPr="004B39AA">
        <w:rPr>
          <w:rFonts w:ascii="Times New Roman" w:hAnsi="Times New Roman"/>
          <w:color w:val="000000"/>
          <w:sz w:val="24"/>
          <w:szCs w:val="24"/>
        </w:rPr>
        <w:t>;</w:t>
      </w:r>
      <w:r w:rsidRPr="004B39AA">
        <w:rPr>
          <w:rFonts w:ascii="Times New Roman" w:hAnsi="Times New Roman"/>
          <w:sz w:val="24"/>
          <w:szCs w:val="24"/>
        </w:rPr>
        <w:t xml:space="preserve"> с материально-технической базой учебного кабинета </w:t>
      </w:r>
      <w:r w:rsidR="00CB4053" w:rsidRPr="004B39AA">
        <w:rPr>
          <w:rFonts w:ascii="Times New Roman" w:hAnsi="Times New Roman"/>
          <w:sz w:val="24"/>
          <w:szCs w:val="24"/>
        </w:rPr>
        <w:t>начальных классов</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4D4CA7" w:rsidRPr="004B39AA" w:rsidRDefault="004D4CA7" w:rsidP="000D7D9B">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4D4CA7" w:rsidRPr="004B39AA" w:rsidRDefault="004D4CA7" w:rsidP="0030184C">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Изучение нормативных документов, регламентирующих деят</w:t>
      </w:r>
      <w:r w:rsidR="00274BC8" w:rsidRPr="004B39AA">
        <w:rPr>
          <w:rFonts w:ascii="Times New Roman" w:hAnsi="Times New Roman"/>
          <w:sz w:val="24"/>
          <w:szCs w:val="24"/>
        </w:rPr>
        <w:t xml:space="preserve">ельность учителя </w:t>
      </w:r>
      <w:r w:rsidR="00803075">
        <w:rPr>
          <w:rFonts w:ascii="Times New Roman" w:hAnsi="Times New Roman"/>
          <w:sz w:val="24"/>
          <w:szCs w:val="24"/>
        </w:rPr>
        <w:t>биологии</w:t>
      </w:r>
      <w:r w:rsidR="00274BC8" w:rsidRPr="004B39AA">
        <w:rPr>
          <w:rFonts w:ascii="Times New Roman" w:hAnsi="Times New Roman"/>
          <w:sz w:val="24"/>
          <w:szCs w:val="24"/>
        </w:rPr>
        <w:t>: Федеральный закон «Об образовании в Российской Федера</w:t>
      </w:r>
      <w:r w:rsidR="00407F3F" w:rsidRPr="004B39AA">
        <w:rPr>
          <w:rFonts w:ascii="Times New Roman" w:hAnsi="Times New Roman"/>
          <w:sz w:val="24"/>
          <w:szCs w:val="24"/>
        </w:rPr>
        <w:t xml:space="preserve">ции», стандарт </w:t>
      </w:r>
      <w:r w:rsidR="00803075">
        <w:rPr>
          <w:rFonts w:ascii="Times New Roman" w:hAnsi="Times New Roman"/>
          <w:sz w:val="24"/>
          <w:szCs w:val="24"/>
        </w:rPr>
        <w:t>среднего</w:t>
      </w:r>
      <w:r w:rsidR="00407F3F" w:rsidRPr="004B39AA">
        <w:rPr>
          <w:rFonts w:ascii="Times New Roman" w:hAnsi="Times New Roman"/>
          <w:sz w:val="24"/>
          <w:szCs w:val="24"/>
        </w:rPr>
        <w:t xml:space="preserve"> </w:t>
      </w:r>
      <w:r w:rsidR="00274BC8" w:rsidRPr="004B39AA">
        <w:rPr>
          <w:rFonts w:ascii="Times New Roman" w:hAnsi="Times New Roman"/>
          <w:sz w:val="24"/>
          <w:szCs w:val="24"/>
        </w:rPr>
        <w:t xml:space="preserve">общего образования, ООП </w:t>
      </w:r>
      <w:r w:rsidR="00803075">
        <w:rPr>
          <w:rFonts w:ascii="Times New Roman" w:hAnsi="Times New Roman"/>
          <w:sz w:val="24"/>
          <w:szCs w:val="24"/>
        </w:rPr>
        <w:t>среднего</w:t>
      </w:r>
      <w:r w:rsidR="00407F3F" w:rsidRPr="004B39AA">
        <w:rPr>
          <w:rFonts w:ascii="Times New Roman" w:hAnsi="Times New Roman"/>
          <w:sz w:val="24"/>
          <w:szCs w:val="24"/>
        </w:rPr>
        <w:t xml:space="preserve"> </w:t>
      </w:r>
      <w:r w:rsidR="00274BC8" w:rsidRPr="004B39AA">
        <w:rPr>
          <w:rFonts w:ascii="Times New Roman" w:hAnsi="Times New Roman"/>
          <w:sz w:val="24"/>
          <w:szCs w:val="24"/>
        </w:rPr>
        <w:t>общего образования школы, должностн</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инструкци</w:t>
      </w:r>
      <w:r w:rsidR="009A7A26" w:rsidRPr="004B39AA">
        <w:rPr>
          <w:rFonts w:ascii="Times New Roman" w:hAnsi="Times New Roman"/>
          <w:sz w:val="24"/>
          <w:szCs w:val="24"/>
        </w:rPr>
        <w:t>я</w:t>
      </w:r>
      <w:r w:rsidR="00274BC8" w:rsidRPr="004B39AA">
        <w:rPr>
          <w:rFonts w:ascii="Times New Roman" w:hAnsi="Times New Roman"/>
          <w:sz w:val="24"/>
          <w:szCs w:val="24"/>
        </w:rPr>
        <w:t xml:space="preserve"> педагога, рабоч</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программ</w:t>
      </w:r>
      <w:r w:rsidR="009A7A26" w:rsidRPr="004B39AA">
        <w:rPr>
          <w:rFonts w:ascii="Times New Roman" w:hAnsi="Times New Roman"/>
          <w:sz w:val="24"/>
          <w:szCs w:val="24"/>
        </w:rPr>
        <w:t>а</w:t>
      </w:r>
      <w:r w:rsidR="00274BC8" w:rsidRPr="004B39AA">
        <w:rPr>
          <w:rFonts w:ascii="Times New Roman" w:hAnsi="Times New Roman"/>
          <w:sz w:val="24"/>
          <w:szCs w:val="24"/>
        </w:rPr>
        <w:t xml:space="preserve"> учителя. </w:t>
      </w:r>
    </w:p>
    <w:p w:rsidR="004D4CA7" w:rsidRPr="004B39AA" w:rsidRDefault="004D4CA7" w:rsidP="000D7D9B">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4B39AA" w:rsidRDefault="004D4CA7" w:rsidP="00374AFE">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4D4CA7" w:rsidRPr="004B39AA" w:rsidRDefault="004D4CA7" w:rsidP="00374AFE">
      <w:pPr>
        <w:spacing w:after="0" w:line="240" w:lineRule="auto"/>
        <w:ind w:firstLine="708"/>
        <w:jc w:val="both"/>
        <w:rPr>
          <w:rFonts w:ascii="Times New Roman" w:hAnsi="Times New Roman"/>
          <w:color w:val="000000"/>
          <w:sz w:val="24"/>
          <w:szCs w:val="24"/>
        </w:rPr>
      </w:pPr>
      <w:r w:rsidRPr="004B39AA">
        <w:rPr>
          <w:rStyle w:val="fontstyle01"/>
          <w:sz w:val="24"/>
          <w:szCs w:val="24"/>
        </w:rPr>
        <w:t>- посещение урока</w:t>
      </w:r>
      <w:r w:rsidR="00803075">
        <w:rPr>
          <w:rStyle w:val="fontstyle01"/>
          <w:sz w:val="24"/>
          <w:szCs w:val="24"/>
        </w:rPr>
        <w:t xml:space="preserve"> биологии</w:t>
      </w:r>
      <w:r w:rsidRPr="004B39AA">
        <w:rPr>
          <w:rStyle w:val="fontstyle01"/>
          <w:sz w:val="24"/>
          <w:szCs w:val="24"/>
        </w:rPr>
        <w:t>,</w:t>
      </w:r>
      <w:r w:rsidRPr="004B39AA">
        <w:rPr>
          <w:rFonts w:ascii="Times New Roman" w:hAnsi="Times New Roman"/>
          <w:color w:val="000000"/>
          <w:sz w:val="24"/>
          <w:szCs w:val="24"/>
        </w:rPr>
        <w:t xml:space="preserve"> составление плана-конспекта урока. </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r>
      <w:r w:rsidR="00274BC8" w:rsidRPr="004B39AA">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4B39AA">
        <w:rPr>
          <w:rFonts w:ascii="Times New Roman" w:hAnsi="Times New Roman"/>
          <w:color w:val="000000"/>
          <w:sz w:val="24"/>
          <w:szCs w:val="24"/>
        </w:rPr>
        <w:t xml:space="preserve">виды работы на уроке, задания для </w:t>
      </w:r>
      <w:proofErr w:type="gramStart"/>
      <w:r w:rsidRPr="004B39AA">
        <w:rPr>
          <w:rFonts w:ascii="Times New Roman" w:hAnsi="Times New Roman"/>
          <w:color w:val="000000"/>
          <w:sz w:val="24"/>
          <w:szCs w:val="24"/>
        </w:rPr>
        <w:t>обучающихся</w:t>
      </w:r>
      <w:proofErr w:type="gramEnd"/>
      <w:r w:rsidRPr="004B39AA">
        <w:rPr>
          <w:rFonts w:ascii="Times New Roman" w:hAnsi="Times New Roman"/>
          <w:color w:val="000000"/>
          <w:sz w:val="24"/>
          <w:szCs w:val="24"/>
        </w:rPr>
        <w:t xml:space="preserve">, используемые </w:t>
      </w:r>
      <w:r w:rsidR="00274BC8" w:rsidRPr="004B39AA">
        <w:rPr>
          <w:rFonts w:ascii="Times New Roman" w:hAnsi="Times New Roman"/>
          <w:color w:val="000000"/>
          <w:sz w:val="24"/>
          <w:szCs w:val="24"/>
        </w:rPr>
        <w:t>средства обучения</w:t>
      </w:r>
      <w:r w:rsidRPr="004B39AA">
        <w:rPr>
          <w:rFonts w:ascii="Times New Roman" w:hAnsi="Times New Roman"/>
          <w:color w:val="000000"/>
          <w:sz w:val="24"/>
          <w:szCs w:val="24"/>
        </w:rPr>
        <w:t>.</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2D0064" w:rsidRDefault="009B62B3" w:rsidP="009B62B3">
      <w:pPr>
        <w:spacing w:after="0" w:line="360" w:lineRule="auto"/>
        <w:jc w:val="center"/>
        <w:rPr>
          <w:rFonts w:ascii="Times New Roman" w:hAnsi="Times New Roman"/>
          <w:b/>
          <w:sz w:val="24"/>
          <w:szCs w:val="24"/>
        </w:rPr>
      </w:pPr>
      <w:r w:rsidRPr="00631BF1">
        <w:rPr>
          <w:rStyle w:val="fontstyle01"/>
          <w:b/>
          <w:sz w:val="24"/>
          <w:szCs w:val="24"/>
        </w:rPr>
        <w:t>реализации</w:t>
      </w:r>
      <w:r>
        <w:rPr>
          <w:rStyle w:val="fontstyle01"/>
          <w:sz w:val="24"/>
          <w:szCs w:val="24"/>
        </w:rPr>
        <w:t xml:space="preserve"> </w:t>
      </w:r>
      <w:r>
        <w:rPr>
          <w:rStyle w:val="fontstyle01"/>
          <w:b/>
          <w:sz w:val="24"/>
          <w:szCs w:val="24"/>
        </w:rPr>
        <w:t>учебной (ознакомительной)</w:t>
      </w:r>
      <w:r w:rsidRPr="00954718">
        <w:rPr>
          <w:rStyle w:val="fontstyle01"/>
          <w:b/>
          <w:sz w:val="24"/>
          <w:szCs w:val="24"/>
        </w:rPr>
        <w:t xml:space="preserve"> практики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w:t>
      </w:r>
      <w:r w:rsidRPr="004B39AA">
        <w:rPr>
          <w:color w:val="auto"/>
        </w:rPr>
        <w:lastRenderedPageBreak/>
        <w:t>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4B39AA">
              <w:rPr>
                <w:rFonts w:ascii="Times New Roman" w:hAnsi="Times New Roman"/>
                <w:bCs/>
                <w:i/>
                <w:iCs/>
                <w:sz w:val="24"/>
                <w:szCs w:val="24"/>
              </w:rPr>
              <w:t xml:space="preserve"> (….)</w:t>
            </w:r>
            <w:proofErr w:type="gramEnd"/>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И </w:t>
            </w:r>
            <w:proofErr w:type="spellStart"/>
            <w:r w:rsidRPr="004B39AA">
              <w:rPr>
                <w:rFonts w:ascii="Times New Roman" w:hAnsi="Times New Roman"/>
                <w:i/>
                <w:sz w:val="24"/>
                <w:szCs w:val="24"/>
              </w:rPr>
              <w:t>т</w:t>
            </w:r>
            <w:proofErr w:type="gramStart"/>
            <w:r w:rsidRPr="004B39AA">
              <w:rPr>
                <w:rFonts w:ascii="Times New Roman" w:hAnsi="Times New Roman"/>
                <w:i/>
                <w:sz w:val="24"/>
                <w:szCs w:val="24"/>
              </w:rPr>
              <w:t>.д</w:t>
            </w:r>
            <w:proofErr w:type="spellEnd"/>
            <w:proofErr w:type="gramEnd"/>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803075" w:rsidP="00601ABC">
            <w:pPr>
              <w:spacing w:after="0" w:line="240" w:lineRule="auto"/>
              <w:jc w:val="both"/>
              <w:rPr>
                <w:rFonts w:ascii="Times New Roman" w:hAnsi="Times New Roman"/>
                <w:bCs/>
                <w:i/>
                <w:sz w:val="24"/>
                <w:szCs w:val="24"/>
              </w:rPr>
            </w:pPr>
            <w:r>
              <w:rPr>
                <w:rFonts w:ascii="Times New Roman" w:hAnsi="Times New Roman"/>
                <w:i/>
                <w:sz w:val="24"/>
                <w:szCs w:val="24"/>
              </w:rPr>
              <w:t xml:space="preserve">3 </w:t>
            </w:r>
            <w:r w:rsidR="004D4CA7" w:rsidRPr="004B39AA">
              <w:rPr>
                <w:rFonts w:ascii="Times New Roman" w:hAnsi="Times New Roman"/>
                <w:bCs/>
                <w:i/>
                <w:sz w:val="24"/>
                <w:szCs w:val="24"/>
              </w:rPr>
              <w:t>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Pr="004B39AA" w:rsidRDefault="009B62B3" w:rsidP="009B62B3">
      <w:pPr>
        <w:pStyle w:val="1"/>
        <w:keepNext w:val="0"/>
        <w:spacing w:before="0" w:line="240" w:lineRule="auto"/>
        <w:ind w:firstLine="708"/>
        <w:jc w:val="center"/>
        <w:rPr>
          <w:rFonts w:ascii="Times New Roman" w:hAnsi="Times New Roman"/>
          <w:bCs w:val="0"/>
          <w:iCs/>
          <w:caps/>
          <w:color w:val="000000"/>
          <w:sz w:val="24"/>
          <w:szCs w:val="24"/>
        </w:rPr>
      </w:pPr>
      <w:r w:rsidRPr="009B62B3">
        <w:rPr>
          <w:rFonts w:ascii="Times New Roman" w:hAnsi="Times New Roman"/>
          <w:bCs w:val="0"/>
          <w:iCs/>
          <w:color w:val="000000"/>
          <w:sz w:val="24"/>
          <w:szCs w:val="24"/>
        </w:rPr>
        <w:t>реализации учебной (ознакомительной) практики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C1E20">
        <w:rPr>
          <w:rFonts w:ascii="Times New Roman" w:hAnsi="Times New Roman"/>
          <w:noProof/>
          <w:sz w:val="24"/>
          <w:szCs w:val="24"/>
        </w:rPr>
        <mc:AlternateContent>
          <mc:Choice Requires="wps">
            <w:drawing>
              <wp:inline distT="0" distB="0" distL="0" distR="0">
                <wp:extent cx="130810" cy="150495"/>
                <wp:effectExtent l="0" t="0" r="2540" b="1905"/>
                <wp:docPr id="15"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" filled="f" stroked="f">
                <o:lock v:ext="edit" aspectratio="t"/>
                <w10:anchorlock/>
              </v:rect>
            </w:pict>
          </mc:Fallback>
        </mc:AlternateContent>
      </w:r>
      <w:r w:rsidRPr="00BB73A8">
        <w:rPr>
          <w:rFonts w:ascii="Times New Roman" w:hAnsi="Times New Roman"/>
          <w:sz w:val="24"/>
          <w:szCs w:val="24"/>
        </w:rPr>
        <w:t xml:space="preserve">(больше или равно), </w:t>
      </w:r>
      <w:r w:rsidR="001C1E20">
        <w:rPr>
          <w:rFonts w:ascii="Times New Roman" w:hAnsi="Times New Roman"/>
          <w:noProof/>
          <w:sz w:val="24"/>
          <w:szCs w:val="24"/>
        </w:rPr>
        <mc:AlternateContent>
          <mc:Choice Requires="wps">
            <w:drawing>
              <wp:inline distT="0" distB="0" distL="0" distR="0">
                <wp:extent cx="130810" cy="150495"/>
                <wp:effectExtent l="0" t="0" r="2540" b="1905"/>
                <wp:docPr id="14"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" filled="f" stroked="f">
                <o:lock v:ext="edit" aspectratio="t"/>
                <w10:anchorlock/>
              </v:rect>
            </w:pict>
          </mc:Fallback>
        </mc:AlternateConten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 xml:space="preserve">Гущин, А. </w:t>
      </w:r>
      <w:proofErr w:type="spellStart"/>
      <w:r w:rsidRPr="00E81C8A">
        <w:rPr>
          <w:rStyle w:val="af6"/>
          <w:rFonts w:ascii="Times New Roman" w:hAnsi="Times New Roman"/>
          <w:sz w:val="24"/>
          <w:szCs w:val="24"/>
        </w:rPr>
        <w:t>А.</w:t>
      </w:r>
      <w:r w:rsidRPr="00E81C8A">
        <w:rPr>
          <w:rFonts w:ascii="Times New Roman" w:hAnsi="Times New Roman"/>
          <w:sz w:val="24"/>
          <w:szCs w:val="24"/>
        </w:rPr>
        <w:t>Авторское</w:t>
      </w:r>
      <w:proofErr w:type="spellEnd"/>
      <w:r w:rsidRPr="00E81C8A">
        <w:rPr>
          <w:rFonts w:ascii="Times New Roman" w:hAnsi="Times New Roman"/>
          <w:sz w:val="24"/>
          <w:szCs w:val="24"/>
        </w:rPr>
        <w:t xml:space="preserve"> право и интернет / А. А. Гущин  // Исторический-</w:t>
      </w:r>
      <w:proofErr w:type="spellStart"/>
      <w:r w:rsidRPr="00E81C8A">
        <w:rPr>
          <w:rFonts w:ascii="Times New Roman" w:hAnsi="Times New Roman"/>
          <w:sz w:val="24"/>
          <w:szCs w:val="24"/>
        </w:rPr>
        <w:t>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firstRow="1" w:lastRow="0" w:firstColumn="1" w:lastColumn="0" w:noHBand="0" w:noVBand="1"/>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Вид практики: Учебная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Тип практики:  Ознакомительная</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 xml:space="preserve">Руководитель практики от </w:t>
      </w:r>
      <w:proofErr w:type="spellStart"/>
      <w:r w:rsidRPr="002F1E3B">
        <w:rPr>
          <w:rFonts w:ascii="Times New Roman" w:hAnsi="Times New Roman"/>
          <w:sz w:val="24"/>
          <w:szCs w:val="24"/>
        </w:rPr>
        <w:t>ОмГА</w:t>
      </w:r>
      <w:proofErr w:type="spellEnd"/>
      <w:r w:rsidRPr="002F1E3B">
        <w:rPr>
          <w:rFonts w:ascii="Times New Roman" w:hAnsi="Times New Roman"/>
          <w:sz w:val="24"/>
          <w:szCs w:val="24"/>
        </w:rPr>
        <w:t>:</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proofErr w:type="spellStart"/>
      <w:r w:rsidRPr="002F1E3B">
        <w:rPr>
          <w:rFonts w:ascii="Times New Roman" w:hAnsi="Times New Roman"/>
          <w:sz w:val="24"/>
          <w:szCs w:val="24"/>
        </w:rPr>
        <w:t>м.п</w:t>
      </w:r>
      <w:proofErr w:type="spellEnd"/>
      <w:r w:rsidRPr="002F1E3B">
        <w:rPr>
          <w:rFonts w:ascii="Times New Roman" w:hAnsi="Times New Roman"/>
          <w:sz w:val="24"/>
          <w:szCs w:val="24"/>
        </w:rPr>
        <w:t>.</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 xml:space="preserve">Договор о практической подготовке </w:t>
      </w:r>
      <w:proofErr w:type="gramStart"/>
      <w:r w:rsidRPr="009B62B3">
        <w:rPr>
          <w:rFonts w:ascii="Times New Roman" w:hAnsi="Times New Roman"/>
          <w:b/>
          <w:bCs/>
          <w:color w:val="000000"/>
          <w:sz w:val="24"/>
          <w:szCs w:val="24"/>
        </w:rPr>
        <w:t>обучающихся</w:t>
      </w:r>
      <w:proofErr w:type="gramEnd"/>
      <w:r w:rsidRPr="009B62B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proofErr w:type="spellStart"/>
      <w:r w:rsidRPr="009B62B3">
        <w:rPr>
          <w:rFonts w:ascii="Times New Roman" w:hAnsi="Times New Roman"/>
          <w:color w:val="000000"/>
          <w:sz w:val="24"/>
          <w:szCs w:val="24"/>
        </w:rPr>
        <w:t>г</w:t>
      </w:r>
      <w:proofErr w:type="gramStart"/>
      <w:r w:rsidRPr="009B62B3">
        <w:rPr>
          <w:rFonts w:ascii="Times New Roman" w:hAnsi="Times New Roman"/>
          <w:color w:val="000000"/>
          <w:sz w:val="24"/>
          <w:szCs w:val="24"/>
        </w:rPr>
        <w:t>.О</w:t>
      </w:r>
      <w:proofErr w:type="gramEnd"/>
      <w:r w:rsidRPr="009B62B3">
        <w:rPr>
          <w:rFonts w:ascii="Times New Roman" w:hAnsi="Times New Roman"/>
          <w:color w:val="000000"/>
          <w:sz w:val="24"/>
          <w:szCs w:val="24"/>
        </w:rPr>
        <w:t>мск</w:t>
      </w:r>
      <w:proofErr w:type="spellEnd"/>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______________________________________________, </w:t>
      </w:r>
      <w:proofErr w:type="gramStart"/>
      <w:r w:rsidRPr="009B62B3">
        <w:rPr>
          <w:rFonts w:ascii="Times New Roman" w:hAnsi="Times New Roman"/>
          <w:color w:val="000000"/>
          <w:sz w:val="24"/>
          <w:szCs w:val="24"/>
        </w:rPr>
        <w:t>действующего</w:t>
      </w:r>
      <w:proofErr w:type="gramEnd"/>
      <w:r w:rsidRPr="009B62B3">
        <w:rPr>
          <w:rFonts w:ascii="Times New Roman" w:hAnsi="Times New Roman"/>
          <w:color w:val="000000"/>
          <w:sz w:val="24"/>
          <w:szCs w:val="24"/>
        </w:rPr>
        <w:t xml:space="preserve"> на основании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B62B3">
        <w:rPr>
          <w:rFonts w:ascii="Times New Roman" w:hAnsi="Times New Roman"/>
          <w:color w:val="000000"/>
          <w:sz w:val="24"/>
          <w:szCs w:val="24"/>
        </w:rPr>
        <w:t>обучающихся</w:t>
      </w:r>
      <w:proofErr w:type="gramEnd"/>
      <w:r w:rsidRPr="009B62B3">
        <w:rPr>
          <w:rFonts w:ascii="Times New Roman" w:hAnsi="Times New Roman"/>
          <w:color w:val="000000"/>
          <w:sz w:val="24"/>
          <w:szCs w:val="24"/>
        </w:rPr>
        <w:t xml:space="preserve"> (далее - практическая подготовка).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2.1.3 при смене руководителя по практической подготовке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5"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xml:space="preserve">,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2.2.6 ознакомить </w:t>
      </w:r>
      <w:proofErr w:type="gramStart"/>
      <w:r w:rsidRPr="009B62B3">
        <w:rPr>
          <w:rFonts w:ascii="Times New Roman" w:hAnsi="Times New Roman"/>
          <w:color w:val="000000"/>
          <w:sz w:val="24"/>
          <w:szCs w:val="24"/>
        </w:rPr>
        <w:t>обучающихся</w:t>
      </w:r>
      <w:proofErr w:type="gramEnd"/>
      <w:r w:rsidRPr="009B62B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правил техники безопасности;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2.2.9 обо всех случаях нарушения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2.3.1 осуществлять контроль </w:t>
      </w:r>
      <w:proofErr w:type="gramStart"/>
      <w:r w:rsidRPr="009B62B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B62B3">
        <w:rPr>
          <w:rFonts w:ascii="Times New Roman" w:hAnsi="Times New Roman"/>
          <w:color w:val="000000"/>
          <w:sz w:val="24"/>
          <w:szCs w:val="24"/>
        </w:rPr>
        <w:t xml:space="preserve"> в форме практической подготовки требованиям настоящего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proofErr w:type="gramStart"/>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proofErr w:type="gramStart"/>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2.4.2 в случае установления факта нарушения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9B62B3" w:rsidRPr="009B62B3" w:rsidTr="005B6AA2">
        <w:tc>
          <w:tcPr>
            <w:tcW w:w="5153"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 xml:space="preserve">:644105, </w:t>
            </w:r>
            <w:proofErr w:type="spellStart"/>
            <w:r w:rsidRPr="009B62B3">
              <w:rPr>
                <w:rFonts w:ascii="Times New Roman" w:hAnsi="Times New Roman"/>
                <w:w w:val="115"/>
                <w:sz w:val="24"/>
                <w:szCs w:val="24"/>
                <w:u w:val="single"/>
              </w:rPr>
              <w:t>г</w:t>
            </w:r>
            <w:proofErr w:type="gramStart"/>
            <w:r w:rsidRPr="009B62B3">
              <w:rPr>
                <w:rFonts w:ascii="Times New Roman" w:hAnsi="Times New Roman"/>
                <w:w w:val="115"/>
                <w:sz w:val="24"/>
                <w:szCs w:val="24"/>
                <w:u w:val="single"/>
              </w:rPr>
              <w:t>.О</w:t>
            </w:r>
            <w:proofErr w:type="gramEnd"/>
            <w:r w:rsidRPr="009B62B3">
              <w:rPr>
                <w:rFonts w:ascii="Times New Roman" w:hAnsi="Times New Roman"/>
                <w:w w:val="115"/>
                <w:sz w:val="24"/>
                <w:szCs w:val="24"/>
                <w:u w:val="single"/>
              </w:rPr>
              <w:t>мск</w:t>
            </w:r>
            <w:proofErr w:type="spellEnd"/>
            <w:r w:rsidRPr="009B62B3">
              <w:rPr>
                <w:rFonts w:ascii="Times New Roman" w:hAnsi="Times New Roman"/>
                <w:w w:val="115"/>
                <w:sz w:val="24"/>
                <w:szCs w:val="24"/>
                <w:u w:val="single"/>
              </w:rPr>
              <w:t>, ул. 4 Челюскинцев,2А</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spacing w:val="-1"/>
                <w:sz w:val="24"/>
                <w:szCs w:val="24"/>
              </w:rPr>
            </w:pPr>
          </w:p>
          <w:p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 xml:space="preserve">Ректор                                      </w:t>
            </w:r>
            <w:proofErr w:type="spellStart"/>
            <w:r w:rsidRPr="009B62B3">
              <w:rPr>
                <w:rFonts w:ascii="Times New Roman" w:hAnsi="Times New Roman"/>
                <w:b/>
                <w:bCs/>
                <w:i/>
                <w:spacing w:val="-1"/>
                <w:sz w:val="24"/>
                <w:szCs w:val="24"/>
                <w:u w:val="single"/>
              </w:rPr>
              <w:t>А.Э.Еремеев</w:t>
            </w:r>
            <w:proofErr w:type="spellEnd"/>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rPr>
            </w:pPr>
            <w:proofErr w:type="gramStart"/>
            <w:r w:rsidRPr="009B62B3">
              <w:rPr>
                <w:rFonts w:ascii="Times New Roman" w:hAnsi="Times New Roman"/>
                <w:bCs/>
                <w:w w:val="105"/>
                <w:sz w:val="24"/>
                <w:szCs w:val="24"/>
              </w:rPr>
              <w:t>(наименование должности, фамилия, имя, отчество (при наличии)</w:t>
            </w:r>
            <w:proofErr w:type="gramEnd"/>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roofErr w:type="gramStart"/>
            <w:r w:rsidRPr="009B62B3">
              <w:rPr>
                <w:rFonts w:ascii="Times New Roman" w:hAnsi="Times New Roman"/>
                <w:bCs/>
                <w:w w:val="105"/>
                <w:sz w:val="24"/>
                <w:szCs w:val="24"/>
              </w:rPr>
              <w:t>(наименование должности, фамилия, имя, отчество (при наличии)</w:t>
            </w:r>
            <w:proofErr w:type="gramEnd"/>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55"/>
        <w:gridCol w:w="3025"/>
        <w:gridCol w:w="1572"/>
        <w:gridCol w:w="1848"/>
      </w:tblGrid>
      <w:tr w:rsidR="00631BF1" w:rsidRPr="0097109E" w:rsidTr="005B6AA2">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w:t>
            </w:r>
            <w:proofErr w:type="gramStart"/>
            <w:r w:rsidRPr="00B928E9">
              <w:rPr>
                <w:rFonts w:ascii="Times New Roman" w:hAnsi="Times New Roman"/>
                <w:color w:val="FF0000"/>
                <w:sz w:val="20"/>
                <w:szCs w:val="20"/>
              </w:rPr>
              <w:t>меняется если договор заключается</w:t>
            </w:r>
            <w:proofErr w:type="gramEnd"/>
            <w:r w:rsidRPr="00B928E9">
              <w:rPr>
                <w:rFonts w:ascii="Times New Roman" w:hAnsi="Times New Roman"/>
                <w:color w:val="FF0000"/>
                <w:sz w:val="20"/>
                <w:szCs w:val="20"/>
              </w:rPr>
              <w:t xml:space="preserve">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D0559" w:rsidRPr="00DC45DC" w:rsidTr="005B6AA2">
        <w:tc>
          <w:tcPr>
            <w:tcW w:w="1554" w:type="dxa"/>
            <w:tcBorders>
              <w:top w:val="single" w:sz="4" w:space="0" w:color="000000"/>
              <w:left w:val="single" w:sz="4" w:space="0" w:color="000000"/>
              <w:bottom w:val="single" w:sz="4" w:space="0" w:color="000000"/>
              <w:right w:val="single" w:sz="4" w:space="0" w:color="000000"/>
            </w:tcBorders>
            <w:vAlign w:val="center"/>
          </w:tcPr>
          <w:p w:rsidR="004D0559" w:rsidRDefault="004D0559">
            <w:pPr>
              <w:widowControl w:val="0"/>
              <w:autoSpaceDE w:val="0"/>
              <w:autoSpaceDN w:val="0"/>
              <w:adjustRightInd w:val="0"/>
              <w:spacing w:after="0" w:line="240" w:lineRule="auto"/>
              <w:rPr>
                <w:rFonts w:ascii="Times New Roman" w:hAnsi="Times New Roman"/>
              </w:rPr>
            </w:pPr>
            <w:bookmarkStart w:id="2" w:name="_GoBack" w:colFirst="0" w:colLast="1"/>
            <w:r>
              <w:rPr>
                <w:rFonts w:ascii="Times New Roman" w:hAnsi="Times New Roman"/>
                <w:color w:val="00000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D0559" w:rsidRDefault="004D0559">
            <w:pPr>
              <w:spacing w:after="0" w:line="240" w:lineRule="auto"/>
              <w:rPr>
                <w:rFonts w:ascii="Times New Roman" w:hAnsi="Times New Roman"/>
              </w:rPr>
            </w:pPr>
            <w:r>
              <w:rPr>
                <w:rFonts w:ascii="Times New Roman" w:hAnsi="Times New Roman"/>
                <w:color w:val="000000"/>
              </w:rPr>
              <w:t>Биологическое образование</w:t>
            </w:r>
            <w:r>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D0559" w:rsidRPr="00631BF1" w:rsidRDefault="004D0559" w:rsidP="00631BF1">
            <w:pPr>
              <w:pStyle w:val="ab"/>
              <w:numPr>
                <w:ilvl w:val="0"/>
                <w:numId w:val="7"/>
              </w:numPr>
              <w:tabs>
                <w:tab w:val="right" w:leader="dot" w:pos="284"/>
                <w:tab w:val="left" w:pos="851"/>
              </w:tabs>
              <w:spacing w:after="0" w:line="240" w:lineRule="auto"/>
              <w:ind w:right="-57"/>
              <w:jc w:val="both"/>
              <w:rPr>
                <w:rStyle w:val="ae"/>
                <w:rFonts w:ascii="Times New Roman" w:hAnsi="Times New Roman"/>
                <w:noProof/>
                <w:color w:val="FF0000"/>
                <w:sz w:val="20"/>
                <w:szCs w:val="20"/>
              </w:rPr>
            </w:pPr>
            <w:r w:rsidRPr="00631BF1">
              <w:rPr>
                <w:rStyle w:val="ae"/>
                <w:rFonts w:ascii="Times New Roman" w:hAnsi="Times New Roman"/>
                <w:noProof/>
                <w:color w:val="FF0000"/>
                <w:sz w:val="20"/>
                <w:szCs w:val="20"/>
              </w:rPr>
              <w:t xml:space="preserve">Знакомство с общеобразовательной организацией (базой практики).  </w:t>
            </w:r>
          </w:p>
          <w:p w:rsidR="004D0559" w:rsidRPr="00631BF1" w:rsidRDefault="004D0559"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w:t>
            </w:r>
            <w:r>
              <w:rPr>
                <w:rFonts w:ascii="Times New Roman" w:hAnsi="Times New Roman"/>
                <w:color w:val="FF0000"/>
                <w:sz w:val="20"/>
                <w:szCs w:val="20"/>
              </w:rPr>
              <w:t>биологии</w:t>
            </w:r>
            <w:r w:rsidRPr="00631BF1">
              <w:rPr>
                <w:rFonts w:ascii="Times New Roman" w:hAnsi="Times New Roman"/>
                <w:color w:val="FF0000"/>
                <w:sz w:val="20"/>
                <w:szCs w:val="20"/>
              </w:rPr>
              <w:t xml:space="preserve">. </w:t>
            </w:r>
          </w:p>
          <w:p w:rsidR="004D0559" w:rsidRPr="00631BF1" w:rsidRDefault="004D0559"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4D0559" w:rsidRPr="00DC45DC" w:rsidRDefault="004D0559" w:rsidP="005B6AA2">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D0559" w:rsidRPr="00B928E9" w:rsidRDefault="004D0559"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D0559" w:rsidRPr="00B928E9" w:rsidRDefault="004D0559"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bookmarkEnd w:id="2"/>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4D0559"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C1E20" w:rsidP="00F028A5">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2755265</wp:posOffset>
                </wp:positionH>
                <wp:positionV relativeFrom="paragraph">
                  <wp:posOffset>89535</wp:posOffset>
                </wp:positionV>
                <wp:extent cx="3468370" cy="11239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AA2" w:rsidRPr="00631BF1" w:rsidRDefault="005B6AA2" w:rsidP="00F028A5">
                            <w:pPr>
                              <w:jc w:val="center"/>
                              <w:rPr>
                                <w:rFonts w:ascii="Times New Roman" w:hAnsi="Times New Roman"/>
                                <w:sz w:val="24"/>
                                <w:szCs w:val="24"/>
                              </w:rPr>
                            </w:pPr>
                            <w:r w:rsidRPr="00631BF1">
                              <w:rPr>
                                <w:rFonts w:ascii="Times New Roman" w:hAnsi="Times New Roman"/>
                                <w:sz w:val="24"/>
                                <w:szCs w:val="24"/>
                              </w:rPr>
                              <w:t>УТВЕРЖДАЮ</w:t>
                            </w:r>
                          </w:p>
                          <w:p w:rsidR="005B6AA2" w:rsidRPr="00631BF1" w:rsidRDefault="005B6AA2"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5B6AA2" w:rsidRPr="00713368" w:rsidRDefault="005B6AA2" w:rsidP="00F028A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Pk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Ljy&#10;Q+SEAgAAEQUAAA4AAAAAAAAAAAAAAAAALgIAAGRycy9lMm9Eb2MueG1sUEsBAi0AFAAGAAgAAAAh&#10;AGlQ0iXeAAAACgEAAA8AAAAAAAAAAAAAAAAA3gQAAGRycy9kb3ducmV2LnhtbFBLBQYAAAAABAAE&#10;APMAAADpBQAAAAA=&#10;" stroked="f">
                <v:textbox>
                  <w:txbxContent>
                    <w:p w:rsidR="005B6AA2" w:rsidRPr="00631BF1" w:rsidRDefault="005B6AA2" w:rsidP="00F028A5">
                      <w:pPr>
                        <w:jc w:val="center"/>
                        <w:rPr>
                          <w:rFonts w:ascii="Times New Roman" w:hAnsi="Times New Roman"/>
                          <w:sz w:val="24"/>
                          <w:szCs w:val="24"/>
                        </w:rPr>
                      </w:pPr>
                      <w:r w:rsidRPr="00631BF1">
                        <w:rPr>
                          <w:rFonts w:ascii="Times New Roman" w:hAnsi="Times New Roman"/>
                          <w:sz w:val="24"/>
                          <w:szCs w:val="24"/>
                        </w:rPr>
                        <w:t>УТВЕРЖДАЮ</w:t>
                      </w:r>
                    </w:p>
                    <w:p w:rsidR="005B6AA2" w:rsidRPr="00631BF1" w:rsidRDefault="005B6AA2"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5B6AA2" w:rsidRPr="00713368" w:rsidRDefault="005B6AA2" w:rsidP="00F028A5">
                      <w:pPr>
                        <w:rPr>
                          <w:szCs w:val="28"/>
                        </w:rPr>
                      </w:pPr>
                    </w:p>
                  </w:txbxContent>
                </v:textbox>
              </v:shape>
            </w:pict>
          </mc:Fallback>
        </mc:AlternateConten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Pr="002F1E3B">
        <w:rPr>
          <w:rFonts w:ascii="Times New Roman" w:hAnsi="Times New Roman"/>
          <w:color w:val="000000"/>
          <w:sz w:val="24"/>
          <w:szCs w:val="24"/>
        </w:rPr>
        <w:t>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Учебная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Тип практики:  Ознакомительная</w:t>
      </w:r>
    </w:p>
    <w:p w:rsidR="002F1E3B" w:rsidRDefault="002F1E3B" w:rsidP="002F1E3B">
      <w:pPr>
        <w:rPr>
          <w:rFonts w:ascii="Times New Roman" w:hAnsi="Times New Roman"/>
          <w:sz w:val="24"/>
          <w:szCs w:val="24"/>
        </w:rPr>
      </w:pPr>
    </w:p>
    <w:p w:rsidR="002F1E3B" w:rsidRDefault="002F1E3B" w:rsidP="002F1E3B">
      <w:pPr>
        <w:pStyle w:val="af1"/>
        <w:jc w:val="both"/>
      </w:pPr>
      <w:r>
        <w:t>Индивидуальные задания на практику:</w:t>
      </w:r>
    </w:p>
    <w:p w:rsidR="002F1E3B" w:rsidRPr="002F1E3B" w:rsidRDefault="002F1E3B" w:rsidP="002F1E3B">
      <w:pPr>
        <w:pStyle w:val="ab"/>
        <w:numPr>
          <w:ilvl w:val="0"/>
          <w:numId w:val="24"/>
        </w:numPr>
        <w:tabs>
          <w:tab w:val="right" w:leader="dot" w:pos="284"/>
          <w:tab w:val="left" w:pos="851"/>
        </w:tabs>
        <w:spacing w:after="0" w:line="240" w:lineRule="auto"/>
        <w:ind w:left="0" w:firstLine="0"/>
        <w:jc w:val="both"/>
        <w:rPr>
          <w:rStyle w:val="ae"/>
          <w:rFonts w:ascii="Times New Roman" w:hAnsi="Times New Roman"/>
          <w:noProof/>
          <w:color w:val="auto"/>
        </w:rPr>
      </w:pPr>
      <w:r w:rsidRPr="002F1E3B">
        <w:rPr>
          <w:rStyle w:val="ae"/>
          <w:rFonts w:ascii="Times New Roman" w:hAnsi="Times New Roman"/>
          <w:noProof/>
          <w:color w:val="auto"/>
          <w:sz w:val="24"/>
          <w:szCs w:val="24"/>
        </w:rPr>
        <w:t xml:space="preserve">Знакомство с общеобразовательной организацией (базой практики)   </w:t>
      </w:r>
    </w:p>
    <w:p w:rsidR="002F1E3B" w:rsidRPr="002F1E3B" w:rsidRDefault="002F1E3B" w:rsidP="002F1E3B">
      <w:pPr>
        <w:pStyle w:val="ab"/>
        <w:numPr>
          <w:ilvl w:val="0"/>
          <w:numId w:val="24"/>
        </w:numPr>
        <w:spacing w:after="0" w:line="240" w:lineRule="auto"/>
        <w:ind w:left="0" w:firstLine="0"/>
        <w:jc w:val="both"/>
        <w:rPr>
          <w:rFonts w:ascii="Times New Roman" w:hAnsi="Times New Roman"/>
        </w:rPr>
      </w:pPr>
      <w:r w:rsidRPr="002F1E3B">
        <w:rPr>
          <w:rFonts w:ascii="Times New Roman" w:hAnsi="Times New Roman"/>
          <w:sz w:val="24"/>
          <w:szCs w:val="24"/>
        </w:rPr>
        <w:t xml:space="preserve">Изучение документации, необходимой для работы учителя биологии. </w:t>
      </w:r>
    </w:p>
    <w:p w:rsidR="002F1E3B" w:rsidRPr="002F1E3B" w:rsidRDefault="002F1E3B" w:rsidP="002F1E3B">
      <w:pPr>
        <w:pStyle w:val="ab"/>
        <w:numPr>
          <w:ilvl w:val="0"/>
          <w:numId w:val="24"/>
        </w:numPr>
        <w:spacing w:after="0" w:line="240" w:lineRule="auto"/>
        <w:ind w:left="0" w:firstLine="0"/>
        <w:jc w:val="both"/>
        <w:rPr>
          <w:rFonts w:ascii="Times New Roman" w:hAnsi="Times New Roman"/>
          <w:sz w:val="24"/>
          <w:szCs w:val="24"/>
        </w:rPr>
      </w:pPr>
      <w:r w:rsidRPr="002F1E3B">
        <w:rPr>
          <w:rFonts w:ascii="Times New Roman" w:hAnsi="Times New Roman"/>
          <w:sz w:val="24"/>
          <w:szCs w:val="24"/>
        </w:rPr>
        <w:t>Конспект урока, проведенного педагогом.</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t>Биологическое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2F1E3B">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w:t>
            </w:r>
            <w:r w:rsidR="002F1E3B">
              <w:rPr>
                <w:rFonts w:ascii="Times New Roman" w:hAnsi="Times New Roman"/>
                <w:sz w:val="24"/>
                <w:szCs w:val="24"/>
              </w:rPr>
              <w:t>биологии</w:t>
            </w:r>
            <w:r w:rsidR="00FC6CBE" w:rsidRPr="004B39AA">
              <w:rPr>
                <w:rFonts w:ascii="Times New Roman" w:hAnsi="Times New Roman"/>
                <w:sz w:val="24"/>
                <w:szCs w:val="24"/>
              </w:rPr>
              <w:t xml:space="preserve">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w:t>
            </w:r>
            <w:r w:rsidR="002F1E3B">
              <w:rPr>
                <w:rFonts w:ascii="Times New Roman" w:hAnsi="Times New Roman"/>
                <w:sz w:val="24"/>
                <w:szCs w:val="24"/>
              </w:rPr>
              <w:t>биологии</w:t>
            </w:r>
            <w:r w:rsidR="00FC6CBE" w:rsidRPr="004B39AA">
              <w:rPr>
                <w:rFonts w:ascii="Times New Roman" w:hAnsi="Times New Roman"/>
                <w:sz w:val="24"/>
                <w:szCs w:val="24"/>
              </w:rPr>
              <w:t xml:space="preserve">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2F1E3B" w:rsidP="004A182B">
            <w:pPr>
              <w:spacing w:after="0" w:line="240" w:lineRule="auto"/>
              <w:jc w:val="center"/>
              <w:rPr>
                <w:rFonts w:ascii="Times New Roman" w:hAnsi="Times New Roman"/>
                <w:sz w:val="24"/>
                <w:szCs w:val="24"/>
              </w:rPr>
            </w:pPr>
            <w:r>
              <w:rPr>
                <w:rFonts w:ascii="Times New Roman" w:hAnsi="Times New Roman"/>
                <w:sz w:val="24"/>
                <w:szCs w:val="24"/>
              </w:rPr>
              <w:t>8</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w:t>
      </w:r>
      <w:proofErr w:type="spellStart"/>
      <w:r w:rsidRPr="004B39AA">
        <w:rPr>
          <w:rFonts w:ascii="Times New Roman" w:hAnsi="Times New Roman"/>
          <w:sz w:val="24"/>
          <w:szCs w:val="24"/>
          <w:shd w:val="clear" w:color="auto" w:fill="FFFFFF"/>
        </w:rPr>
        <w:t>ОмГА</w:t>
      </w:r>
      <w:proofErr w:type="spellEnd"/>
      <w:r w:rsidRPr="004B39AA">
        <w:rPr>
          <w:rFonts w:ascii="Times New Roman" w:hAnsi="Times New Roman"/>
          <w:sz w:val="24"/>
          <w:szCs w:val="24"/>
          <w:shd w:val="clear" w:color="auto" w:fill="FFFFFF"/>
        </w:rPr>
        <w:t>»</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gramEnd"/>
      <w:r w:rsidR="004D4CA7" w:rsidRPr="004B39AA">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w:t>
      </w: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w:t>
      </w:r>
      <w:r w:rsidR="002F1E3B">
        <w:rPr>
          <w:rFonts w:ascii="Times New Roman" w:hAnsi="Times New Roman"/>
          <w:b/>
          <w:bCs/>
          <w:sz w:val="24"/>
          <w:szCs w:val="24"/>
        </w:rPr>
        <w:t>Б</w:t>
      </w:r>
      <w:proofErr w:type="gramStart"/>
      <w:r w:rsidR="002F1E3B">
        <w:rPr>
          <w:rFonts w:ascii="Times New Roman" w:hAnsi="Times New Roman"/>
          <w:b/>
          <w:bCs/>
          <w:sz w:val="24"/>
          <w:szCs w:val="24"/>
        </w:rPr>
        <w:t>2</w:t>
      </w:r>
      <w:proofErr w:type="gramEnd"/>
      <w:r w:rsidR="002F1E3B">
        <w:rPr>
          <w:rFonts w:ascii="Times New Roman" w:hAnsi="Times New Roman"/>
          <w:b/>
          <w:bCs/>
          <w:sz w:val="24"/>
          <w:szCs w:val="24"/>
        </w:rPr>
        <w:t>.О.01(У)</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1"/>
        <w:jc w:val="center"/>
        <w:rPr>
          <w:b/>
          <w:bCs/>
        </w:rPr>
      </w:pPr>
      <w:r w:rsidRPr="004B39AA">
        <w:rPr>
          <w:b/>
          <w:bCs/>
        </w:rPr>
        <w:t>Протокол наблюдения № 1</w:t>
      </w:r>
    </w:p>
    <w:p w:rsidR="004D4CA7" w:rsidRPr="004B39AA" w:rsidRDefault="004D4CA7" w:rsidP="00F028A5">
      <w:pPr>
        <w:pStyle w:val="af1"/>
        <w:rPr>
          <w:bCs/>
        </w:rPr>
      </w:pPr>
      <w:r w:rsidRPr="004B39AA">
        <w:rPr>
          <w:bCs/>
        </w:rPr>
        <w:t>Дата: _________________________</w:t>
      </w:r>
    </w:p>
    <w:p w:rsidR="004D4CA7" w:rsidRPr="004B39AA" w:rsidRDefault="004D4CA7" w:rsidP="00F028A5">
      <w:pPr>
        <w:pStyle w:val="af1"/>
      </w:pPr>
      <w:r w:rsidRPr="004B39AA">
        <w:rPr>
          <w:bCs/>
        </w:rPr>
        <w:t>Урок</w:t>
      </w:r>
      <w:r w:rsidRPr="004B39AA">
        <w:t xml:space="preserve">: </w:t>
      </w:r>
      <w:r w:rsidR="00407F3F" w:rsidRPr="004B39AA">
        <w:t>_____________________________________</w:t>
      </w:r>
    </w:p>
    <w:p w:rsidR="004D4CA7" w:rsidRPr="004B39AA" w:rsidRDefault="004D4CA7" w:rsidP="00F028A5">
      <w:pPr>
        <w:pStyle w:val="af1"/>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1"/>
      </w:pPr>
      <w:r w:rsidRPr="004B39AA">
        <w:t>Класс: ___</w:t>
      </w:r>
    </w:p>
    <w:p w:rsidR="004D4CA7" w:rsidRPr="004B39AA" w:rsidRDefault="004D4CA7" w:rsidP="00F028A5">
      <w:pPr>
        <w:pStyle w:val="af1"/>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1"/>
              <w:rPr>
                <w:b/>
                <w:bCs/>
                <w:color w:val="000000"/>
              </w:rPr>
            </w:pPr>
            <w:r w:rsidRPr="004B39AA">
              <w:rPr>
                <w:b/>
                <w:bCs/>
                <w:color w:val="000000"/>
              </w:rPr>
              <w:t>Этап</w:t>
            </w:r>
          </w:p>
          <w:p w:rsidR="004D4CA7" w:rsidRPr="004B39AA" w:rsidRDefault="004D4CA7" w:rsidP="004A182B">
            <w:pPr>
              <w:pStyle w:val="af1"/>
              <w:rPr>
                <w:b/>
                <w:bCs/>
                <w:color w:val="000000"/>
              </w:rPr>
            </w:pPr>
            <w:r w:rsidRPr="004B39AA">
              <w:rPr>
                <w:b/>
                <w:bCs/>
                <w:color w:val="000000"/>
              </w:rPr>
              <w:t>урока</w:t>
            </w:r>
          </w:p>
        </w:tc>
        <w:tc>
          <w:tcPr>
            <w:tcW w:w="1003" w:type="pct"/>
          </w:tcPr>
          <w:p w:rsidR="004D4CA7" w:rsidRPr="004B39AA" w:rsidRDefault="004D4CA7" w:rsidP="004A182B">
            <w:pPr>
              <w:pStyle w:val="af1"/>
              <w:rPr>
                <w:color w:val="000000"/>
              </w:rPr>
            </w:pPr>
            <w:r w:rsidRPr="004B39AA">
              <w:rPr>
                <w:b/>
                <w:bCs/>
                <w:color w:val="000000"/>
              </w:rPr>
              <w:t>Деятельность</w:t>
            </w:r>
            <w:r w:rsidRPr="004B39AA">
              <w:rPr>
                <w:color w:val="000000"/>
              </w:rPr>
              <w:t> </w:t>
            </w:r>
          </w:p>
          <w:p w:rsidR="004D4CA7" w:rsidRPr="004B39AA" w:rsidRDefault="004D4CA7" w:rsidP="004A182B">
            <w:pPr>
              <w:pStyle w:val="af1"/>
              <w:rPr>
                <w:color w:val="000000"/>
              </w:rPr>
            </w:pPr>
            <w:r w:rsidRPr="004B39AA">
              <w:rPr>
                <w:b/>
                <w:bCs/>
                <w:color w:val="000000"/>
              </w:rPr>
              <w:t>учителя</w:t>
            </w:r>
          </w:p>
        </w:tc>
        <w:tc>
          <w:tcPr>
            <w:tcW w:w="1107" w:type="pct"/>
          </w:tcPr>
          <w:p w:rsidR="004D4CA7" w:rsidRPr="004B39AA" w:rsidRDefault="004D4CA7" w:rsidP="004A182B">
            <w:pPr>
              <w:pStyle w:val="af1"/>
              <w:rPr>
                <w:color w:val="000000"/>
              </w:rPr>
            </w:pPr>
            <w:r w:rsidRPr="004B39AA">
              <w:rPr>
                <w:b/>
                <w:bCs/>
                <w:color w:val="000000"/>
              </w:rPr>
              <w:t>Деятельность</w:t>
            </w:r>
            <w:r w:rsidRPr="004B39AA">
              <w:rPr>
                <w:color w:val="000000"/>
              </w:rPr>
              <w:t> </w:t>
            </w:r>
          </w:p>
          <w:p w:rsidR="004D4CA7" w:rsidRPr="004B39AA" w:rsidRDefault="004D4CA7" w:rsidP="004A182B">
            <w:pPr>
              <w:pStyle w:val="af1"/>
              <w:rPr>
                <w:color w:val="000000"/>
              </w:rPr>
            </w:pPr>
            <w:r w:rsidRPr="004B39AA">
              <w:rPr>
                <w:b/>
                <w:bCs/>
                <w:color w:val="000000"/>
              </w:rPr>
              <w:t>учащихся</w:t>
            </w:r>
          </w:p>
        </w:tc>
        <w:tc>
          <w:tcPr>
            <w:tcW w:w="506" w:type="pct"/>
          </w:tcPr>
          <w:p w:rsidR="004D4CA7" w:rsidRPr="004B39AA" w:rsidRDefault="004D4CA7" w:rsidP="004A182B">
            <w:pPr>
              <w:pStyle w:val="af1"/>
              <w:rPr>
                <w:color w:val="000000"/>
              </w:rPr>
            </w:pPr>
            <w:r w:rsidRPr="004B39AA">
              <w:rPr>
                <w:b/>
                <w:bCs/>
                <w:color w:val="000000"/>
              </w:rPr>
              <w:t>Время</w:t>
            </w:r>
          </w:p>
        </w:tc>
        <w:tc>
          <w:tcPr>
            <w:tcW w:w="1095" w:type="pct"/>
          </w:tcPr>
          <w:p w:rsidR="004D4CA7" w:rsidRPr="004B39AA" w:rsidRDefault="004D4CA7" w:rsidP="004A182B">
            <w:pPr>
              <w:pStyle w:val="af1"/>
              <w:rPr>
                <w:color w:val="000000"/>
              </w:rPr>
            </w:pPr>
            <w:r w:rsidRPr="004B39AA">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1"/>
              <w:jc w:val="both"/>
              <w:rPr>
                <w:color w:val="000000"/>
              </w:rPr>
            </w:pPr>
            <w:r w:rsidRPr="004B39AA">
              <w:rPr>
                <w:color w:val="000000"/>
              </w:rPr>
              <w:t>Организационный этап</w:t>
            </w:r>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r w:rsidR="004D4CA7" w:rsidRPr="004B39AA" w:rsidTr="007C10EB">
        <w:tc>
          <w:tcPr>
            <w:tcW w:w="1290" w:type="pct"/>
          </w:tcPr>
          <w:p w:rsidR="004D4CA7" w:rsidRPr="004B39AA" w:rsidRDefault="004D4CA7" w:rsidP="007C10EB">
            <w:pPr>
              <w:pStyle w:val="af1"/>
              <w:jc w:val="both"/>
              <w:rPr>
                <w:color w:val="000000"/>
              </w:rPr>
            </w:pPr>
            <w:r w:rsidRPr="004B39AA">
              <w:rPr>
                <w:color w:val="000000"/>
              </w:rPr>
              <w:t>Актуализация знаний</w:t>
            </w:r>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 xml:space="preserve">Постановка цели и задач урока. Мотивация учебной деятельности </w:t>
            </w:r>
            <w:proofErr w:type="gramStart"/>
            <w:r w:rsidRPr="004B39AA">
              <w:rPr>
                <w:rFonts w:ascii="Times New Roman" w:hAnsi="Times New Roman"/>
                <w:color w:val="000000"/>
                <w:sz w:val="24"/>
                <w:szCs w:val="24"/>
              </w:rPr>
              <w:t>обучающихся</w:t>
            </w:r>
            <w:proofErr w:type="gramEnd"/>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r w:rsidR="004D4CA7" w:rsidRPr="004B39AA" w:rsidTr="007C10EB">
        <w:tc>
          <w:tcPr>
            <w:tcW w:w="1290" w:type="pct"/>
          </w:tcPr>
          <w:p w:rsidR="004D4CA7" w:rsidRPr="004B39AA" w:rsidRDefault="004D4CA7" w:rsidP="007C10EB">
            <w:pPr>
              <w:pStyle w:val="af1"/>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r w:rsidR="004D4CA7" w:rsidRPr="004B39AA" w:rsidTr="007C10EB">
        <w:tc>
          <w:tcPr>
            <w:tcW w:w="1290" w:type="pct"/>
          </w:tcPr>
          <w:p w:rsidR="004D4CA7" w:rsidRPr="004B39AA" w:rsidRDefault="004D4CA7" w:rsidP="007C10EB">
            <w:pPr>
              <w:pStyle w:val="af1"/>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r w:rsidR="004D4CA7" w:rsidRPr="004B39AA" w:rsidTr="007C10EB">
        <w:tc>
          <w:tcPr>
            <w:tcW w:w="1290" w:type="pct"/>
          </w:tcPr>
          <w:p w:rsidR="004D4CA7" w:rsidRPr="004B39AA" w:rsidRDefault="004D4CA7" w:rsidP="007C10EB">
            <w:pPr>
              <w:pStyle w:val="af1"/>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1"/>
              <w:rPr>
                <w:color w:val="000000"/>
              </w:rPr>
            </w:pPr>
          </w:p>
        </w:tc>
        <w:tc>
          <w:tcPr>
            <w:tcW w:w="1107" w:type="pct"/>
          </w:tcPr>
          <w:p w:rsidR="004D4CA7" w:rsidRPr="004B39AA" w:rsidRDefault="004D4CA7" w:rsidP="004A182B">
            <w:pPr>
              <w:pStyle w:val="af1"/>
              <w:rPr>
                <w:color w:val="000000"/>
              </w:rPr>
            </w:pPr>
          </w:p>
        </w:tc>
        <w:tc>
          <w:tcPr>
            <w:tcW w:w="506" w:type="pct"/>
          </w:tcPr>
          <w:p w:rsidR="004D4CA7" w:rsidRPr="004B39AA" w:rsidRDefault="004D4CA7" w:rsidP="004A182B">
            <w:pPr>
              <w:pStyle w:val="af1"/>
              <w:rPr>
                <w:color w:val="000000"/>
              </w:rPr>
            </w:pPr>
          </w:p>
        </w:tc>
        <w:tc>
          <w:tcPr>
            <w:tcW w:w="1095" w:type="pct"/>
          </w:tcPr>
          <w:p w:rsidR="004D4CA7" w:rsidRPr="004B39AA" w:rsidRDefault="004D4CA7" w:rsidP="004A182B">
            <w:pPr>
              <w:pStyle w:val="af1"/>
              <w:rPr>
                <w:color w:val="000000"/>
              </w:rPr>
            </w:pPr>
          </w:p>
        </w:tc>
      </w:tr>
    </w:tbl>
    <w:p w:rsidR="004D4CA7" w:rsidRPr="004B39AA" w:rsidRDefault="004D4CA7" w:rsidP="00F028A5">
      <w:pPr>
        <w:pStyle w:val="af1"/>
        <w:rPr>
          <w:shd w:val="clear" w:color="auto" w:fill="FFFFFF"/>
        </w:rPr>
      </w:pPr>
      <w:r w:rsidRPr="004B39AA">
        <w:rPr>
          <w:shd w:val="clear" w:color="auto" w:fill="FFFFFF"/>
        </w:rPr>
        <w:t>    </w:t>
      </w:r>
    </w:p>
    <w:p w:rsidR="004D4CA7" w:rsidRPr="004B39AA" w:rsidRDefault="004D4CA7" w:rsidP="00F028A5">
      <w:pPr>
        <w:pStyle w:val="af1"/>
        <w:rPr>
          <w:shd w:val="clear" w:color="auto" w:fill="FFFFFF"/>
        </w:rPr>
      </w:pPr>
      <w:r w:rsidRPr="004B39AA">
        <w:rPr>
          <w:b/>
          <w:bCs/>
          <w:shd w:val="clear" w:color="auto" w:fill="FFFFFF"/>
        </w:rPr>
        <w:t>Выводы:</w:t>
      </w:r>
      <w:r w:rsidRPr="004B39AA">
        <w:rPr>
          <w:shd w:val="clear" w:color="auto" w:fill="FFFFFF"/>
        </w:rPr>
        <w:t> </w:t>
      </w:r>
    </w:p>
    <w:p w:rsidR="00AB6CC6" w:rsidRPr="004B39AA" w:rsidRDefault="002D0064" w:rsidP="00AB6CC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pPr>
      <w:r>
        <w:rPr>
          <w:rFonts w:ascii="Times New Roman" w:hAnsi="Times New Roman"/>
          <w:sz w:val="24"/>
          <w:szCs w:val="24"/>
        </w:rPr>
        <w:br w:type="page"/>
      </w:r>
    </w:p>
    <w:p w:rsidR="004D4CA7" w:rsidRPr="004B39AA" w:rsidRDefault="004D4CA7" w:rsidP="00010578">
      <w:pPr>
        <w:pStyle w:val="ad"/>
        <w:spacing w:before="0" w:beforeAutospacing="0" w:after="0" w:afterAutospacing="0"/>
        <w:contextualSpacing/>
      </w:pPr>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3"/>
  </w:num>
  <w:num w:numId="8">
    <w:abstractNumId w:val="6"/>
  </w:num>
  <w:num w:numId="9">
    <w:abstractNumId w:val="20"/>
  </w:num>
  <w:num w:numId="10">
    <w:abstractNumId w:val="9"/>
  </w:num>
  <w:num w:numId="11">
    <w:abstractNumId w:val="4"/>
  </w:num>
  <w:num w:numId="12">
    <w:abstractNumId w:val="19"/>
  </w:num>
  <w:num w:numId="13">
    <w:abstractNumId w:val="7"/>
  </w:num>
  <w:num w:numId="14">
    <w:abstractNumId w:val="22"/>
  </w:num>
  <w:num w:numId="15">
    <w:abstractNumId w:val="21"/>
  </w:num>
  <w:num w:numId="16">
    <w:abstractNumId w:val="8"/>
  </w:num>
  <w:num w:numId="17">
    <w:abstractNumId w:val="24"/>
  </w:num>
  <w:num w:numId="18">
    <w:abstractNumId w:val="11"/>
  </w:num>
  <w:num w:numId="19">
    <w:abstractNumId w:val="12"/>
  </w:num>
  <w:num w:numId="20">
    <w:abstractNumId w:val="14"/>
  </w:num>
  <w:num w:numId="21">
    <w:abstractNumId w:val="16"/>
  </w:num>
  <w:num w:numId="22">
    <w:abstractNumId w:val="15"/>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5B06"/>
    <w:rsid w:val="00492964"/>
    <w:rsid w:val="00494805"/>
    <w:rsid w:val="004A09A6"/>
    <w:rsid w:val="004A182B"/>
    <w:rsid w:val="004A285B"/>
    <w:rsid w:val="004B39AA"/>
    <w:rsid w:val="004B7DAE"/>
    <w:rsid w:val="004C01E3"/>
    <w:rsid w:val="004C45C6"/>
    <w:rsid w:val="004C491F"/>
    <w:rsid w:val="004D0559"/>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7E03"/>
    <w:rsid w:val="00601ABC"/>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B6CC6"/>
    <w:rsid w:val="00AC0F79"/>
    <w:rsid w:val="00AC2220"/>
    <w:rsid w:val="00AC235A"/>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0C62"/>
    <w:rsid w:val="00F43202"/>
    <w:rsid w:val="00F61123"/>
    <w:rsid w:val="00F64742"/>
    <w:rsid w:val="00F661D9"/>
    <w:rsid w:val="00F8190B"/>
    <w:rsid w:val="00F8321C"/>
    <w:rsid w:val="00F83F06"/>
    <w:rsid w:val="00F91A75"/>
    <w:rsid w:val="00F9347A"/>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1"/>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1"/>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microsoft.com/office/2007/relationships/stylesWithEffects" Target="stylesWithEffect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7979</Words>
  <Characters>45484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Acer-15</cp:lastModifiedBy>
  <cp:revision>8</cp:revision>
  <cp:lastPrinted>2019-12-26T04:48:00Z</cp:lastPrinted>
  <dcterms:created xsi:type="dcterms:W3CDTF">2023-11-26T23:40:00Z</dcterms:created>
  <dcterms:modified xsi:type="dcterms:W3CDTF">2023-11-30T16:40:00Z</dcterms:modified>
</cp:coreProperties>
</file>